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22" w:rsidRPr="00F00D22" w:rsidRDefault="00F00D22" w:rsidP="00F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 la découverte d’une carte géologique  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1. Repérez les couches géologiques datées du Toarcien et du </w:t>
      </w:r>
      <w:proofErr w:type="spellStart"/>
      <w:r w:rsidRPr="00F00D22">
        <w:rPr>
          <w:rFonts w:ascii="Arial" w:eastAsia="Times New Roman" w:hAnsi="Arial" w:cs="Arial"/>
          <w:sz w:val="24"/>
          <w:szCs w:val="24"/>
          <w:lang w:eastAsia="fr-FR"/>
        </w:rPr>
        <w:t>Sinémurien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. En vous aidant de l’Annexe 2, dites quelle couche s’est déposée la première dans les temps géologiques.  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2. Quelle est la nature lithologique (la roche qui compose…) de la couche datée du </w:t>
      </w:r>
      <w:proofErr w:type="spellStart"/>
      <w:r w:rsidRPr="00F00D22">
        <w:rPr>
          <w:rFonts w:ascii="Arial" w:eastAsia="Times New Roman" w:hAnsi="Arial" w:cs="Arial"/>
          <w:sz w:val="24"/>
          <w:szCs w:val="24"/>
          <w:lang w:eastAsia="fr-FR"/>
        </w:rPr>
        <w:t>Sinémurien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?  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Le pendage d’une couche géologique est son inclinaison par rapport à l’horizontale. Il est indiqué sur une carte géologique par un symbole « T » dont la barre inférieure indique la direction de pendage (la direction vers laquelle les couches sont inclinées). Le chiffre noté souvent à côté du symbole indique la valeur de l’inclinaison en degré par rapport à l’horizontale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3. Repérez et donnez le pendage des couches datées du </w:t>
      </w:r>
      <w:proofErr w:type="spellStart"/>
      <w:r w:rsidRPr="00F00D22">
        <w:rPr>
          <w:rFonts w:ascii="Arial" w:eastAsia="Times New Roman" w:hAnsi="Arial" w:cs="Arial"/>
          <w:sz w:val="24"/>
          <w:szCs w:val="24"/>
          <w:lang w:eastAsia="fr-FR"/>
        </w:rPr>
        <w:t>Sinémurien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et du Toarcien.  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4. Repérez au moins une faille sur la carte. Sont-elles toujours visibles?   </w:t>
      </w:r>
    </w:p>
    <w:p w:rsidR="00F00D22" w:rsidRDefault="00F00D22" w:rsidP="00F00D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Arr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êt 1: le Mont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Sard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à Bussières</w:t>
      </w:r>
    </w:p>
    <w:p w:rsidR="00F00D22" w:rsidRPr="00F00D22" w:rsidRDefault="00F00D22" w:rsidP="00F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1838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t_pano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Grâce à l’observation du paysage Sud du Mont </w:t>
      </w:r>
      <w:proofErr w:type="spellStart"/>
      <w:r w:rsidRPr="00F00D22">
        <w:rPr>
          <w:rFonts w:ascii="Arial" w:eastAsia="Times New Roman" w:hAnsi="Arial" w:cs="Arial"/>
          <w:sz w:val="24"/>
          <w:szCs w:val="24"/>
          <w:lang w:eastAsia="fr-FR"/>
        </w:rPr>
        <w:t>Sard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à Bussières, distinguez trois grands ensembles. Complétez le tableau ci-dessous et légendez la photo en filigrane sur la page suivante (titre, orientation, altitude approximative) de manière à mettre en évidence ces trois ensembles</w:t>
      </w:r>
    </w:p>
    <w:tbl>
      <w:tblPr>
        <w:tblW w:w="101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580"/>
        <w:gridCol w:w="2580"/>
        <w:gridCol w:w="2580"/>
      </w:tblGrid>
      <w:tr w:rsidR="00F00D22" w:rsidRPr="00F00D22" w:rsidTr="00F00D22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Ensemble 1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Ensemble 2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Ensemble 3 </w:t>
            </w:r>
          </w:p>
        </w:tc>
      </w:tr>
      <w:tr w:rsidR="00F00D22" w:rsidRPr="00F00D22" w:rsidTr="00F00D22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Relief (altitude, forme du relief,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F00D22" w:rsidRPr="00F00D22" w:rsidTr="00F00D22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Végétation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F00D22" w:rsidRPr="00F00D22" w:rsidTr="00F00D22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Activités humaines (urbanisation, cultures, élevage,…)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>Problématique 1</w:t>
      </w:r>
      <w:r w:rsidRPr="00F00D22">
        <w:rPr>
          <w:rFonts w:ascii="Arial" w:eastAsia="Times New Roman" w:hAnsi="Arial" w:cs="Arial"/>
          <w:sz w:val="24"/>
          <w:szCs w:val="24"/>
          <w:lang w:eastAsia="fr-FR"/>
        </w:rPr>
        <w:t>:   ..................................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Arrêt 2: Une carrière vers </w:t>
      </w:r>
      <w:proofErr w:type="spellStart"/>
      <w:r w:rsidRPr="00F00D2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Vergisson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i/>
          <w:iCs/>
          <w:sz w:val="24"/>
          <w:szCs w:val="24"/>
          <w:lang w:eastAsia="fr-FR"/>
        </w:rPr>
        <w:lastRenderedPageBreak/>
        <w:t xml:space="preserve">Nous sommes dans l’ensemble le plus à l’Ouest défini lors de l’arrêt 1.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Etude des roches à l’affleurement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Prélevez un échantillon de roche de cet affleurement et étudiez en la composition de manière à déterminer le nom de cette roche (</w:t>
      </w:r>
      <w:proofErr w:type="spellStart"/>
      <w:r w:rsidRPr="00F00D22">
        <w:rPr>
          <w:rFonts w:ascii="Arial" w:eastAsia="Times New Roman" w:hAnsi="Arial" w:cs="Arial"/>
          <w:sz w:val="24"/>
          <w:szCs w:val="24"/>
          <w:lang w:eastAsia="fr-FR"/>
        </w:rPr>
        <w:t>cf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annexe 1) ainsi que ces conditions de formation (profondeur, température,…). Expliquez ensuite le fait que cette roche soit aujourd’hui à l’affleurement.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Notez qu’une datation aux isotopes radioactifs a permis de dater la formation de cette roche au Carbonifère Supérieur (</w:t>
      </w:r>
      <w:proofErr w:type="spellStart"/>
      <w:r w:rsidRPr="00F00D2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cf</w:t>
      </w:r>
      <w:proofErr w:type="spellEnd"/>
      <w:r w:rsidRPr="00F00D2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annexe 2)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Etude de la végétation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A l’aide des planches en couleur distribuées, identifiez les végétaux présents autour de cet affleurement et leur morphologie (taille du végétal, recouvrement du sol, port, …)</w:t>
      </w:r>
    </w:p>
    <w:p w:rsidR="00F00D22" w:rsidRPr="00F00D22" w:rsidRDefault="00F00D22" w:rsidP="00F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 w:rsidRPr="00F00D2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Arrêt 3: </w:t>
      </w:r>
      <w:proofErr w:type="spellStart"/>
      <w:r w:rsidRPr="00F00D2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Chacenrons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Nous sommes dans l’ensemble 2 définis lors de l’arrêt 1.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Etude des roches à l’affleurement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Observez et identifiez la roche à l’affleurement (</w:t>
      </w:r>
      <w:proofErr w:type="spellStart"/>
      <w:r w:rsidRPr="00F00D22">
        <w:rPr>
          <w:rFonts w:ascii="Arial" w:eastAsia="Times New Roman" w:hAnsi="Arial" w:cs="Arial"/>
          <w:sz w:val="24"/>
          <w:szCs w:val="24"/>
          <w:lang w:eastAsia="fr-FR"/>
        </w:rPr>
        <w:t>cf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annexe 1). Identifiez ce que contient la roche et servez-vous en pour expliquer les conditions qui lui ont donné naissance et l’époque de sa formation. Expliquez ensuite le fait que cette roche soit aujourd’hui à l’affleurement.</w:t>
      </w:r>
    </w:p>
    <w:p w:rsidR="00F00D22" w:rsidRPr="00F00D22" w:rsidRDefault="008F22B0" w:rsidP="00F0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V</w:t>
      </w:r>
      <w:bookmarkStart w:id="0" w:name="_GoBack"/>
      <w:bookmarkEnd w:id="0"/>
      <w:r w:rsidR="00F00D22" w:rsidRPr="00F00D22">
        <w:rPr>
          <w:rFonts w:ascii="Arial" w:eastAsia="Times New Roman" w:hAnsi="Arial" w:cs="Arial"/>
          <w:sz w:val="24"/>
          <w:szCs w:val="24"/>
          <w:lang w:eastAsia="fr-FR"/>
        </w:rPr>
        <w:t>oir bélemnite dans page interprétation du site (note du webmestre le 7-04-2008)</w:t>
      </w:r>
    </w:p>
    <w:p w:rsidR="00F00D22" w:rsidRPr="00F00D22" w:rsidRDefault="00F00D22" w:rsidP="00F0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 Les fossiles de cette couche sont datés du Toarcien.  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Etude du pendage des roches </w:t>
      </w:r>
    </w:p>
    <w:p w:rsidR="00F00D22" w:rsidRPr="00F00D22" w:rsidRDefault="00F00D22" w:rsidP="00F0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     Pendage mesuré sur le terrain avec le professeur: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Pendage lu sur la carte géologique de Macon (</w:t>
      </w:r>
      <w:proofErr w:type="spellStart"/>
      <w:r w:rsidRPr="00F00D22">
        <w:rPr>
          <w:rFonts w:ascii="Arial" w:eastAsia="Times New Roman" w:hAnsi="Arial" w:cs="Arial"/>
          <w:sz w:val="24"/>
          <w:szCs w:val="24"/>
          <w:lang w:eastAsia="fr-FR"/>
        </w:rPr>
        <w:t>cf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page 2):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Connaissant le mode de formation de ce type de roches, comment expliquer le pendage observé?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Observation du profil de la Roche de </w:t>
      </w:r>
      <w:proofErr w:type="spellStart"/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>Vergisson</w:t>
      </w:r>
      <w:proofErr w:type="spellEnd"/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Observez le profil de la roche de </w:t>
      </w:r>
      <w:proofErr w:type="spellStart"/>
      <w:r w:rsidRPr="00F00D22">
        <w:rPr>
          <w:rFonts w:ascii="Arial" w:eastAsia="Times New Roman" w:hAnsi="Arial" w:cs="Arial"/>
          <w:sz w:val="24"/>
          <w:szCs w:val="24"/>
          <w:lang w:eastAsia="fr-FR"/>
        </w:rPr>
        <w:t>Vergisson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(panorama au NNE). Identifiez la couche de calcaire qui forme la falaise abrupte de la roche presque vers son sommet. Suivez cette couche vers l’Est. Que dire de son pendage ? Cette couche est-elle rectiligne sur toute la longueur de son affleurement ? Qu’est-ce qui nous empêche de la suivre jusqu’au bout ? Comment appelle-t-on cette structure en géologie ? A quels phénomènes est-elle associée ? Quel est son fonctionnement ?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lastRenderedPageBreak/>
        <w:t xml:space="preserve">Etude de la végétation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 A l’aide des planches en couleur distribuées, identifiez les végétaux présents autour de cet affleurement et leur morphologie (taille du végétal, recouvrement du sol, port, …)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Comparez vos observations à celles réalisées lors de l’arrêt 2. Que pouvez-vous en déduire?  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Bilan des observations de l’arrêt n°3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Grâce à l’ensemble des informations recueillies à l’arrêt n°3…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1. Caractérisez l’évolution du niveau marin entre le </w:t>
      </w:r>
      <w:proofErr w:type="spellStart"/>
      <w:r w:rsidRPr="00F00D22">
        <w:rPr>
          <w:rFonts w:ascii="Arial" w:eastAsia="Times New Roman" w:hAnsi="Arial" w:cs="Arial"/>
          <w:sz w:val="24"/>
          <w:szCs w:val="24"/>
          <w:lang w:eastAsia="fr-FR"/>
        </w:rPr>
        <w:t>Sinémurien</w:t>
      </w:r>
      <w:proofErr w:type="spell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et le Toarcien.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2. Répondez à la problématique 1.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3. Donnez une hypothèse expliquant la présence côte à côte de roches si différentes (granite, calcaire, …), le pendage des couches, la présence de faille, ...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>Problématique 2:</w:t>
      </w: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..............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Comment dater ce phénomène ?</w:t>
      </w:r>
    </w:p>
    <w:p w:rsidR="00F00D22" w:rsidRPr="00F00D22" w:rsidRDefault="00F00D22" w:rsidP="00F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Arrêt 4: Roche de Solutré</w:t>
      </w: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Question préalable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Dans la mesure où la couche à Bélemnites a été </w:t>
      </w:r>
      <w:proofErr w:type="gramStart"/>
      <w:r w:rsidRPr="00F00D22">
        <w:rPr>
          <w:rFonts w:ascii="Arial" w:eastAsia="Times New Roman" w:hAnsi="Arial" w:cs="Arial"/>
          <w:sz w:val="24"/>
          <w:szCs w:val="24"/>
          <w:lang w:eastAsia="fr-FR"/>
        </w:rPr>
        <w:t>affecté</w:t>
      </w:r>
      <w:proofErr w:type="gramEnd"/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 par « le phénomène », ce phénomène est-il antérieur ou postérieur à la formation de cette couche ? Déduisez l’intervalle de temps pendant lequel a pu se produire ce phénomène.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Etude des roches à l’affleurement </w:t>
      </w:r>
    </w:p>
    <w:p w:rsidR="00387848" w:rsidRDefault="00F00D22">
      <w:r>
        <w:rPr>
          <w:noProof/>
          <w:lang w:eastAsia="fr-FR"/>
        </w:rPr>
        <w:drawing>
          <wp:inline distT="0" distB="0" distL="0" distR="0">
            <wp:extent cx="5760720" cy="278828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tre_roch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lastRenderedPageBreak/>
        <w:t xml:space="preserve">Observation du profil de la Roche de Solutré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 Repérez sur le profil les roches présentées sur le document ci-dessus. Sont-elles affectées par « le phénomène » ? (Justifiez votre réponse)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Déduisez l’intervalle de temps pendant lequel a pu se produire ce phénomène.</w:t>
      </w:r>
    </w:p>
    <w:p w:rsidR="00F00D22" w:rsidRDefault="00F00D22" w:rsidP="00F00D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u w:val="single"/>
          <w:lang w:eastAsia="fr-FR"/>
        </w:rPr>
        <w:t>Travail sur carte géologique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DC5E4A1" wp14:editId="1BE0CEDB">
            <wp:extent cx="4095750" cy="32670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oche_vin_car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Repérez sur la carte géologique la couche notée J8-7 et datée du Kimméridgien.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Relevez son pendage.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La mise en place de cette couche est-elle antérieure ou postérieure au phénomène ?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Repérez sur la carte la couche sus-jacente notée G2-e1 datée de l’Eocène.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Cette couche a un pendage quasi-horizontal.    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Répondez à la problématique 3.</w:t>
      </w:r>
    </w:p>
    <w:p w:rsidR="00F00D22" w:rsidRPr="00F00D22" w:rsidRDefault="00F00D22" w:rsidP="00F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b/>
          <w:sz w:val="24"/>
          <w:szCs w:val="24"/>
          <w:lang w:eastAsia="fr-FR"/>
        </w:rPr>
        <w:t>Histoire Géologique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D22">
        <w:rPr>
          <w:rFonts w:ascii="Arial" w:eastAsia="Times New Roman" w:hAnsi="Arial" w:cs="Arial"/>
          <w:sz w:val="24"/>
          <w:szCs w:val="24"/>
          <w:lang w:eastAsia="fr-FR"/>
        </w:rPr>
        <w:t>A l’aide de l’ensemble de vos informations, reconstituez l’histoire géologique (l’ensemble des évènements géologiques) de la région mâconnaise :</w:t>
      </w:r>
    </w:p>
    <w:p w:rsidR="00F00D22" w:rsidRDefault="00F00D22" w:rsidP="00F00D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Pr="00F00D22">
        <w:rPr>
          <w:rFonts w:ascii="Arial" w:eastAsia="Times New Roman" w:hAnsi="Arial" w:cs="Arial"/>
          <w:sz w:val="24"/>
          <w:szCs w:val="24"/>
          <w:lang w:eastAsia="fr-FR"/>
        </w:rPr>
        <w:t xml:space="preserve">ettez les textes dans l’ordre chronologique en les numérotant. Donnez le même numéro aux images correspondantes...  </w:t>
      </w:r>
    </w:p>
    <w:p w:rsidR="00F00D22" w:rsidRPr="00F00D22" w:rsidRDefault="00F00D22" w:rsidP="00F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48844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ion_mont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22" w:rsidRDefault="00F00D22"/>
    <w:sectPr w:rsidR="00F0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0FA6"/>
    <w:multiLevelType w:val="multilevel"/>
    <w:tmpl w:val="F2AAF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2"/>
    <w:rsid w:val="00072E78"/>
    <w:rsid w:val="00387848"/>
    <w:rsid w:val="008F22B0"/>
    <w:rsid w:val="00F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D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D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2016-02-22T17:01:00Z</dcterms:created>
  <dcterms:modified xsi:type="dcterms:W3CDTF">2016-02-22T17:01:00Z</dcterms:modified>
</cp:coreProperties>
</file>